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55DD" w14:textId="781BC19A" w:rsidR="00636E34" w:rsidRPr="00457C22" w:rsidRDefault="00636E34" w:rsidP="00636E34">
      <w:pPr>
        <w:spacing w:line="276" w:lineRule="auto"/>
        <w:jc w:val="center"/>
        <w:rPr>
          <w:rFonts w:ascii="Gadugi" w:hAnsi="Gadugi"/>
          <w:b/>
          <w:bCs/>
          <w:lang w:val="en-GB"/>
        </w:rPr>
      </w:pPr>
      <w:r w:rsidRPr="00457C22">
        <w:rPr>
          <w:rFonts w:ascii="Gadugi" w:hAnsi="Gadugi"/>
          <w:noProof/>
          <w:lang w:eastAsia="fr-BE"/>
        </w:rPr>
        <w:drawing>
          <wp:anchor distT="0" distB="0" distL="114300" distR="114300" simplePos="0" relativeHeight="251664384" behindDoc="0" locked="0" layoutInCell="1" allowOverlap="1" wp14:anchorId="4B87EE78" wp14:editId="709E52EA">
            <wp:simplePos x="0" y="0"/>
            <wp:positionH relativeFrom="margin">
              <wp:align>right</wp:align>
            </wp:positionH>
            <wp:positionV relativeFrom="paragraph">
              <wp:posOffset>6350</wp:posOffset>
            </wp:positionV>
            <wp:extent cx="1043305" cy="870652"/>
            <wp:effectExtent l="0" t="0" r="4445" b="5715"/>
            <wp:wrapNone/>
            <wp:docPr id="9" name="Image 8">
              <a:extLst xmlns:a="http://schemas.openxmlformats.org/drawingml/2006/main">
                <a:ext uri="{FF2B5EF4-FFF2-40B4-BE49-F238E27FC236}">
                  <a16:creationId xmlns:a16="http://schemas.microsoft.com/office/drawing/2014/main" id="{4D94CB5B-E340-44C5-A239-BA38F81E4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D94CB5B-E340-44C5-A239-BA38F81E423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305" cy="870652"/>
                    </a:xfrm>
                    <a:prstGeom prst="rect">
                      <a:avLst/>
                    </a:prstGeom>
                  </pic:spPr>
                </pic:pic>
              </a:graphicData>
            </a:graphic>
            <wp14:sizeRelH relativeFrom="page">
              <wp14:pctWidth>0</wp14:pctWidth>
            </wp14:sizeRelH>
            <wp14:sizeRelV relativeFrom="page">
              <wp14:pctHeight>0</wp14:pctHeight>
            </wp14:sizeRelV>
          </wp:anchor>
        </w:drawing>
      </w:r>
      <w:r w:rsidRPr="00457C22">
        <w:rPr>
          <w:rFonts w:ascii="Gadugi" w:hAnsi="Gadugi"/>
          <w:noProof/>
          <w:lang w:eastAsia="fr-BE"/>
        </w:rPr>
        <w:drawing>
          <wp:anchor distT="0" distB="0" distL="114300" distR="114300" simplePos="0" relativeHeight="251665408" behindDoc="0" locked="0" layoutInCell="1" allowOverlap="1" wp14:anchorId="58602CF8" wp14:editId="58A79438">
            <wp:simplePos x="0" y="0"/>
            <wp:positionH relativeFrom="margin">
              <wp:align>left</wp:align>
            </wp:positionH>
            <wp:positionV relativeFrom="paragraph">
              <wp:posOffset>6350</wp:posOffset>
            </wp:positionV>
            <wp:extent cx="1009650" cy="1009650"/>
            <wp:effectExtent l="0" t="0" r="0" b="0"/>
            <wp:wrapNone/>
            <wp:docPr id="6" name="Image 5">
              <a:extLst xmlns:a="http://schemas.openxmlformats.org/drawingml/2006/main">
                <a:ext uri="{FF2B5EF4-FFF2-40B4-BE49-F238E27FC236}">
                  <a16:creationId xmlns:a16="http://schemas.microsoft.com/office/drawing/2014/main" id="{600D4675-E503-47DE-B857-8EFB6688AB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600D4675-E503-47DE-B857-8EFB6688AB4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r w:rsidRPr="00457C22">
        <w:rPr>
          <w:rFonts w:ascii="Gadugi" w:hAnsi="Gadugi"/>
          <w:b/>
          <w:bCs/>
          <w:lang w:val="en-GB"/>
        </w:rPr>
        <w:t>Post-doc position</w:t>
      </w:r>
      <w:r w:rsidR="005560AE" w:rsidRPr="00457C22">
        <w:rPr>
          <w:rFonts w:ascii="Gadugi" w:hAnsi="Gadugi"/>
          <w:b/>
          <w:bCs/>
          <w:lang w:val="en-GB"/>
        </w:rPr>
        <w:t xml:space="preserve"> 24 months</w:t>
      </w:r>
    </w:p>
    <w:p w14:paraId="2F2A8814" w14:textId="5AF554DC" w:rsidR="00636E34" w:rsidRPr="00457C22" w:rsidRDefault="00636E34" w:rsidP="00636E34">
      <w:pPr>
        <w:spacing w:line="276" w:lineRule="auto"/>
        <w:jc w:val="center"/>
        <w:rPr>
          <w:rFonts w:ascii="Gadugi" w:hAnsi="Gadugi"/>
          <w:b/>
          <w:bCs/>
          <w:lang w:val="en-GB"/>
        </w:rPr>
      </w:pPr>
      <w:r w:rsidRPr="00457C22">
        <w:rPr>
          <w:rFonts w:ascii="Gadugi" w:hAnsi="Gadugi"/>
          <w:b/>
          <w:bCs/>
          <w:lang w:val="en-GB"/>
        </w:rPr>
        <w:t>International mobility</w:t>
      </w:r>
    </w:p>
    <w:p w14:paraId="10C56C2B" w14:textId="59A266BA" w:rsidR="00636E34" w:rsidRPr="00457C22" w:rsidRDefault="00636E34" w:rsidP="00636E34">
      <w:pPr>
        <w:spacing w:line="276" w:lineRule="auto"/>
        <w:jc w:val="center"/>
        <w:rPr>
          <w:rFonts w:ascii="Gadugi" w:hAnsi="Gadugi"/>
          <w:b/>
          <w:bCs/>
          <w:lang w:val="en-GB"/>
        </w:rPr>
      </w:pPr>
      <w:r w:rsidRPr="00457C22">
        <w:rPr>
          <w:rFonts w:ascii="Gadugi" w:hAnsi="Gadugi"/>
          <w:b/>
          <w:bCs/>
          <w:lang w:val="en-GB"/>
        </w:rPr>
        <w:t xml:space="preserve">University of Mons – </w:t>
      </w:r>
      <w:proofErr w:type="spellStart"/>
      <w:r w:rsidRPr="00457C22">
        <w:rPr>
          <w:rFonts w:ascii="Gadugi" w:hAnsi="Gadugi"/>
          <w:b/>
          <w:bCs/>
          <w:lang w:val="en-GB"/>
        </w:rPr>
        <w:t>UM</w:t>
      </w:r>
      <w:r w:rsidR="00EF10C4">
        <w:rPr>
          <w:rFonts w:ascii="Gadugi" w:hAnsi="Gadugi"/>
          <w:b/>
          <w:bCs/>
          <w:lang w:val="en-GB"/>
        </w:rPr>
        <w:t>ons</w:t>
      </w:r>
      <w:proofErr w:type="spellEnd"/>
    </w:p>
    <w:p w14:paraId="71A5C703" w14:textId="79690FE3" w:rsidR="00855253" w:rsidRPr="00457C22" w:rsidRDefault="00855253" w:rsidP="00636E34">
      <w:pPr>
        <w:spacing w:line="276" w:lineRule="auto"/>
        <w:jc w:val="center"/>
        <w:rPr>
          <w:rFonts w:ascii="Gadugi" w:hAnsi="Gadugi"/>
          <w:b/>
          <w:bCs/>
          <w:lang w:val="en-GB"/>
        </w:rPr>
      </w:pPr>
      <w:r w:rsidRPr="00457C22">
        <w:rPr>
          <w:rFonts w:ascii="Gadugi" w:hAnsi="Gadugi"/>
          <w:b/>
          <w:bCs/>
          <w:lang w:val="en-GB"/>
        </w:rPr>
        <w:t>University of Namur</w:t>
      </w:r>
      <w:r w:rsidR="00DA6A3A" w:rsidRPr="00457C22">
        <w:rPr>
          <w:rFonts w:ascii="Gadugi" w:hAnsi="Gadugi"/>
          <w:b/>
          <w:bCs/>
          <w:lang w:val="en-GB"/>
        </w:rPr>
        <w:t xml:space="preserve"> - </w:t>
      </w:r>
      <w:proofErr w:type="spellStart"/>
      <w:r w:rsidR="00DA6A3A" w:rsidRPr="00457C22">
        <w:rPr>
          <w:rFonts w:ascii="Gadugi" w:hAnsi="Gadugi"/>
          <w:b/>
          <w:bCs/>
          <w:lang w:val="en-GB"/>
        </w:rPr>
        <w:t>UNamur</w:t>
      </w:r>
      <w:proofErr w:type="spellEnd"/>
    </w:p>
    <w:p w14:paraId="2BC00DC6" w14:textId="40E30A68" w:rsidR="00636E34" w:rsidRPr="00457C22" w:rsidRDefault="00636E34" w:rsidP="00374384">
      <w:pPr>
        <w:spacing w:line="276" w:lineRule="auto"/>
        <w:rPr>
          <w:rFonts w:ascii="Gadugi" w:hAnsi="Gadugi"/>
          <w:lang w:val="en-GB"/>
        </w:rPr>
      </w:pPr>
    </w:p>
    <w:p w14:paraId="701E597B" w14:textId="77777777" w:rsidR="00D31D8C" w:rsidRPr="00457C22" w:rsidRDefault="00D31D8C" w:rsidP="00374384">
      <w:pPr>
        <w:spacing w:line="276" w:lineRule="auto"/>
        <w:rPr>
          <w:rFonts w:ascii="Gadugi" w:hAnsi="Gadugi"/>
          <w:lang w:val="en-GB"/>
        </w:rPr>
      </w:pPr>
    </w:p>
    <w:p w14:paraId="4D28D1C6" w14:textId="77777777" w:rsidR="00D22CCE" w:rsidRDefault="00D22CCE" w:rsidP="00585E98">
      <w:pPr>
        <w:spacing w:line="276" w:lineRule="auto"/>
        <w:jc w:val="both"/>
        <w:rPr>
          <w:rFonts w:ascii="Gadugi" w:hAnsi="Gadugi"/>
          <w:sz w:val="22"/>
          <w:szCs w:val="22"/>
          <w:lang w:val="en-GB"/>
        </w:rPr>
      </w:pPr>
    </w:p>
    <w:p w14:paraId="4DA4AD91" w14:textId="2FF272A9" w:rsidR="00D22CCE" w:rsidRPr="00D22CCE" w:rsidRDefault="00D22CCE" w:rsidP="00D22CCE">
      <w:pPr>
        <w:pStyle w:val="Titre"/>
        <w:jc w:val="both"/>
        <w:rPr>
          <w:rFonts w:ascii="Gadugi" w:hAnsi="Gadugi"/>
          <w:bCs w:val="0"/>
          <w:sz w:val="22"/>
          <w:szCs w:val="22"/>
          <w:lang w:val="en-GB" w:eastAsia="fr-FR"/>
        </w:rPr>
      </w:pPr>
      <w:r w:rsidRPr="00D22CCE">
        <w:rPr>
          <w:rFonts w:ascii="Gadugi" w:hAnsi="Gadugi"/>
          <w:bCs w:val="0"/>
          <w:sz w:val="22"/>
          <w:szCs w:val="22"/>
          <w:lang w:val="en-GB" w:eastAsia="fr-FR"/>
        </w:rPr>
        <w:t xml:space="preserve">Two-year postdoctoral position on multiscale modelling of </w:t>
      </w:r>
      <w:r w:rsidR="00EF10C4">
        <w:rPr>
          <w:rFonts w:ascii="Gadugi" w:hAnsi="Gadugi"/>
          <w:bCs w:val="0"/>
          <w:sz w:val="22"/>
          <w:szCs w:val="22"/>
          <w:lang w:val="en-GB" w:eastAsia="fr-FR"/>
        </w:rPr>
        <w:t xml:space="preserve">oxide powders in </w:t>
      </w:r>
      <w:r w:rsidRPr="00D22CCE">
        <w:rPr>
          <w:rFonts w:ascii="Gadugi" w:hAnsi="Gadugi"/>
          <w:bCs w:val="0"/>
          <w:sz w:val="22"/>
          <w:szCs w:val="22"/>
          <w:lang w:val="en-GB" w:eastAsia="fr-FR"/>
        </w:rPr>
        <w:t>Li-ion battery materials</w:t>
      </w:r>
    </w:p>
    <w:p w14:paraId="41A37814" w14:textId="77777777" w:rsidR="00D22CCE" w:rsidRPr="00D22CCE" w:rsidRDefault="00D22CCE" w:rsidP="00D22CCE">
      <w:pPr>
        <w:pStyle w:val="Titre"/>
        <w:jc w:val="both"/>
        <w:rPr>
          <w:rFonts w:ascii="Gadugi" w:hAnsi="Gadugi"/>
          <w:b w:val="0"/>
          <w:bCs w:val="0"/>
          <w:sz w:val="22"/>
          <w:szCs w:val="22"/>
          <w:lang w:val="en-GB" w:eastAsia="fr-FR"/>
        </w:rPr>
      </w:pPr>
    </w:p>
    <w:p w14:paraId="37428064" w14:textId="77777777" w:rsidR="00D22CCE" w:rsidRPr="00D22CCE" w:rsidRDefault="00D22CCE" w:rsidP="00D22CCE">
      <w:pPr>
        <w:pStyle w:val="Titre"/>
        <w:jc w:val="both"/>
        <w:rPr>
          <w:rFonts w:ascii="Gadugi" w:hAnsi="Gadugi"/>
          <w:b w:val="0"/>
          <w:bCs w:val="0"/>
          <w:sz w:val="22"/>
          <w:szCs w:val="22"/>
          <w:lang w:val="en-GB" w:eastAsia="fr-FR"/>
        </w:rPr>
      </w:pPr>
    </w:p>
    <w:p w14:paraId="0D44501A" w14:textId="77777777" w:rsidR="00D22CCE" w:rsidRPr="00D22CCE" w:rsidRDefault="00D22CCE" w:rsidP="00D22CCE">
      <w:pPr>
        <w:pStyle w:val="Titre"/>
        <w:jc w:val="both"/>
        <w:rPr>
          <w:rFonts w:ascii="Gadugi" w:hAnsi="Gadugi"/>
          <w:b w:val="0"/>
          <w:bCs w:val="0"/>
          <w:sz w:val="22"/>
          <w:szCs w:val="22"/>
          <w:lang w:val="en-GB" w:eastAsia="fr-FR"/>
        </w:rPr>
      </w:pPr>
      <w:r w:rsidRPr="00D22CCE">
        <w:rPr>
          <w:rFonts w:ascii="Gadugi" w:hAnsi="Gadugi"/>
          <w:b w:val="0"/>
          <w:bCs w:val="0"/>
          <w:sz w:val="22"/>
          <w:szCs w:val="22"/>
          <w:lang w:val="en-GB" w:eastAsia="fr-FR"/>
        </w:rPr>
        <w:t>The University of Namur and University of Mons in Belgium have been jointly awarded a Marie-Curie COFUND project named “Come to Wallonia” (C2W) allowing them to hire in the next five years 30 postdoctoral fellows for a period of two years. The deadline for the first call is the 7th of March 2022 with an expected notification of acceptance in July 2022.</w:t>
      </w:r>
    </w:p>
    <w:p w14:paraId="10C1ABC6" w14:textId="77777777" w:rsidR="00D22CCE" w:rsidRPr="00D22CCE" w:rsidRDefault="00D22CCE" w:rsidP="00D22CCE">
      <w:pPr>
        <w:pStyle w:val="Titre"/>
        <w:jc w:val="both"/>
        <w:rPr>
          <w:rFonts w:ascii="Gadugi" w:hAnsi="Gadugi"/>
          <w:b w:val="0"/>
          <w:bCs w:val="0"/>
          <w:sz w:val="22"/>
          <w:szCs w:val="22"/>
          <w:lang w:val="en-GB" w:eastAsia="fr-FR"/>
        </w:rPr>
      </w:pPr>
    </w:p>
    <w:p w14:paraId="71ABC57B" w14:textId="77777777" w:rsidR="00D22CCE" w:rsidRDefault="00D22CCE" w:rsidP="00D22CCE">
      <w:pPr>
        <w:pStyle w:val="Titre"/>
        <w:jc w:val="both"/>
        <w:rPr>
          <w:rFonts w:ascii="Gadugi" w:hAnsi="Gadugi"/>
          <w:b w:val="0"/>
          <w:bCs w:val="0"/>
          <w:sz w:val="22"/>
          <w:szCs w:val="22"/>
          <w:lang w:val="en-GB" w:eastAsia="fr-FR"/>
        </w:rPr>
      </w:pPr>
      <w:r w:rsidRPr="00D22CCE">
        <w:rPr>
          <w:rFonts w:ascii="Gadugi" w:hAnsi="Gadugi"/>
          <w:b w:val="0"/>
          <w:bCs w:val="0"/>
          <w:sz w:val="22"/>
          <w:szCs w:val="22"/>
          <w:lang w:val="en-GB" w:eastAsia="fr-FR"/>
        </w:rPr>
        <w:t xml:space="preserve">In this context, the groups of Prof. Stéphane Lucas at </w:t>
      </w:r>
      <w:proofErr w:type="spellStart"/>
      <w:r w:rsidRPr="00D22CCE">
        <w:rPr>
          <w:rFonts w:ascii="Gadugi" w:hAnsi="Gadugi"/>
          <w:b w:val="0"/>
          <w:bCs w:val="0"/>
          <w:sz w:val="22"/>
          <w:szCs w:val="22"/>
          <w:lang w:val="en-GB" w:eastAsia="fr-FR"/>
        </w:rPr>
        <w:t>UNamur</w:t>
      </w:r>
      <w:proofErr w:type="spellEnd"/>
      <w:r w:rsidRPr="00D22CCE">
        <w:rPr>
          <w:rFonts w:ascii="Gadugi" w:hAnsi="Gadugi"/>
          <w:b w:val="0"/>
          <w:bCs w:val="0"/>
          <w:sz w:val="22"/>
          <w:szCs w:val="22"/>
          <w:lang w:val="en-GB" w:eastAsia="fr-FR"/>
        </w:rPr>
        <w:t xml:space="preserve"> and Prof. Jérôme </w:t>
      </w:r>
      <w:proofErr w:type="spellStart"/>
      <w:r w:rsidRPr="00D22CCE">
        <w:rPr>
          <w:rFonts w:ascii="Gadugi" w:hAnsi="Gadugi"/>
          <w:b w:val="0"/>
          <w:bCs w:val="0"/>
          <w:sz w:val="22"/>
          <w:szCs w:val="22"/>
          <w:lang w:val="en-GB" w:eastAsia="fr-FR"/>
        </w:rPr>
        <w:t>Cornil</w:t>
      </w:r>
      <w:proofErr w:type="spellEnd"/>
      <w:r w:rsidRPr="00D22CCE">
        <w:rPr>
          <w:rFonts w:ascii="Gadugi" w:hAnsi="Gadugi"/>
          <w:b w:val="0"/>
          <w:bCs w:val="0"/>
          <w:sz w:val="22"/>
          <w:szCs w:val="22"/>
          <w:lang w:val="en-GB" w:eastAsia="fr-FR"/>
        </w:rPr>
        <w:t xml:space="preserve"> at </w:t>
      </w:r>
      <w:proofErr w:type="spellStart"/>
      <w:r w:rsidRPr="00D22CCE">
        <w:rPr>
          <w:rFonts w:ascii="Gadugi" w:hAnsi="Gadugi"/>
          <w:b w:val="0"/>
          <w:bCs w:val="0"/>
          <w:sz w:val="22"/>
          <w:szCs w:val="22"/>
          <w:lang w:val="en-GB" w:eastAsia="fr-FR"/>
        </w:rPr>
        <w:t>UMons</w:t>
      </w:r>
      <w:proofErr w:type="spellEnd"/>
      <w:r w:rsidRPr="00D22CCE">
        <w:rPr>
          <w:rFonts w:ascii="Gadugi" w:hAnsi="Gadugi"/>
          <w:b w:val="0"/>
          <w:bCs w:val="0"/>
          <w:sz w:val="22"/>
          <w:szCs w:val="22"/>
          <w:lang w:val="en-GB" w:eastAsia="fr-FR"/>
        </w:rPr>
        <w:t xml:space="preserve"> are jointly looking for a postdoctoral fellow interested to apply to this call for a project centered on the multiscale modelling of materials for Li-ion batteries.</w:t>
      </w:r>
    </w:p>
    <w:p w14:paraId="29EC286B" w14:textId="77777777" w:rsidR="00D22CCE" w:rsidRDefault="00D22CCE" w:rsidP="00D22CCE">
      <w:pPr>
        <w:pStyle w:val="Titre"/>
        <w:jc w:val="both"/>
        <w:rPr>
          <w:rFonts w:ascii="Gadugi" w:hAnsi="Gadugi"/>
          <w:b w:val="0"/>
          <w:bCs w:val="0"/>
          <w:sz w:val="22"/>
          <w:szCs w:val="22"/>
          <w:lang w:val="en-GB" w:eastAsia="fr-FR"/>
        </w:rPr>
      </w:pPr>
    </w:p>
    <w:p w14:paraId="59AFBF17" w14:textId="77777777" w:rsidR="00D22CCE" w:rsidRDefault="00D22CCE" w:rsidP="00D22CCE">
      <w:pPr>
        <w:pStyle w:val="Titre"/>
        <w:jc w:val="both"/>
        <w:rPr>
          <w:rFonts w:ascii="Gadugi" w:hAnsi="Gadugi"/>
          <w:b w:val="0"/>
          <w:bCs w:val="0"/>
          <w:sz w:val="22"/>
          <w:szCs w:val="22"/>
          <w:lang w:val="en-GB" w:eastAsia="fr-FR"/>
        </w:rPr>
      </w:pPr>
      <w:r w:rsidRPr="00D22CCE">
        <w:rPr>
          <w:rFonts w:ascii="Gadugi" w:hAnsi="Gadugi"/>
          <w:b w:val="0"/>
          <w:bCs w:val="0"/>
          <w:sz w:val="22"/>
          <w:szCs w:val="22"/>
          <w:lang w:val="en-GB" w:eastAsia="fr-FR"/>
        </w:rPr>
        <w:t xml:space="preserve">More precisely, the main objective of the project is to model via Kinetic Monte Carlo (KMC) simulations the growth of carbon-based coatings on oxide powders used as cathodes in batteries. </w:t>
      </w:r>
    </w:p>
    <w:p w14:paraId="0989A8D8" w14:textId="77777777" w:rsidR="00D22CCE" w:rsidRDefault="00D22CCE" w:rsidP="00D22CCE">
      <w:pPr>
        <w:pStyle w:val="Titre"/>
        <w:jc w:val="both"/>
        <w:rPr>
          <w:rFonts w:ascii="Gadugi" w:hAnsi="Gadugi"/>
          <w:b w:val="0"/>
          <w:bCs w:val="0"/>
          <w:sz w:val="22"/>
          <w:szCs w:val="22"/>
          <w:lang w:val="en-GB" w:eastAsia="fr-FR"/>
        </w:rPr>
      </w:pPr>
    </w:p>
    <w:p w14:paraId="70E7727D" w14:textId="4642BE41" w:rsidR="00D22CCE" w:rsidRPr="00D22CCE" w:rsidRDefault="00D22CCE" w:rsidP="00D22CCE">
      <w:pPr>
        <w:pStyle w:val="Titre"/>
        <w:jc w:val="both"/>
        <w:rPr>
          <w:rFonts w:ascii="Gadugi" w:hAnsi="Gadugi"/>
          <w:b w:val="0"/>
          <w:bCs w:val="0"/>
          <w:sz w:val="22"/>
          <w:szCs w:val="22"/>
          <w:lang w:val="en-GB" w:eastAsia="fr-FR"/>
        </w:rPr>
      </w:pPr>
      <w:r w:rsidRPr="00D22CCE">
        <w:rPr>
          <w:rFonts w:ascii="Gadugi" w:hAnsi="Gadugi"/>
          <w:b w:val="0"/>
          <w:bCs w:val="0"/>
          <w:sz w:val="22"/>
          <w:szCs w:val="22"/>
          <w:lang w:val="en-GB" w:eastAsia="fr-FR"/>
        </w:rPr>
        <w:t xml:space="preserve">The key originality of this project is to bridge the microscopic and macroscopic worlds by injecting in the KMC simulations relevant parameters (such as adsorption energies or diffusion barriers) independently evaluated at a quantum-chemical level.  </w:t>
      </w:r>
    </w:p>
    <w:p w14:paraId="7A202203" w14:textId="77777777" w:rsidR="00D22CCE" w:rsidRPr="00D22CCE" w:rsidRDefault="00D22CCE" w:rsidP="00D22CCE">
      <w:pPr>
        <w:pStyle w:val="Titre"/>
        <w:jc w:val="both"/>
        <w:rPr>
          <w:rFonts w:ascii="Gadugi" w:hAnsi="Gadugi"/>
          <w:b w:val="0"/>
          <w:bCs w:val="0"/>
          <w:sz w:val="22"/>
          <w:szCs w:val="22"/>
          <w:lang w:val="en-GB" w:eastAsia="fr-FR"/>
        </w:rPr>
      </w:pPr>
    </w:p>
    <w:p w14:paraId="237AB056" w14:textId="77777777" w:rsidR="00D22CCE" w:rsidRDefault="00D22CCE" w:rsidP="00D22CCE">
      <w:pPr>
        <w:pStyle w:val="Titre"/>
        <w:jc w:val="both"/>
        <w:rPr>
          <w:rFonts w:ascii="Gadugi" w:hAnsi="Gadugi"/>
          <w:b w:val="0"/>
          <w:bCs w:val="0"/>
          <w:sz w:val="22"/>
          <w:szCs w:val="22"/>
          <w:lang w:val="en-GB" w:eastAsia="fr-FR"/>
        </w:rPr>
      </w:pPr>
      <w:r w:rsidRPr="00D22CCE">
        <w:rPr>
          <w:rFonts w:ascii="Gadugi" w:hAnsi="Gadugi"/>
          <w:b w:val="0"/>
          <w:bCs w:val="0"/>
          <w:sz w:val="22"/>
          <w:szCs w:val="22"/>
          <w:lang w:val="en-GB" w:eastAsia="fr-FR"/>
        </w:rPr>
        <w:t xml:space="preserve">Candidates should possess a solid background with atomistic theoretical simulations tools at the quantum and classical level and the will to work in a team spirit among the two research groups. </w:t>
      </w:r>
    </w:p>
    <w:p w14:paraId="000771FE" w14:textId="77777777" w:rsidR="00D22CCE" w:rsidRDefault="00D22CCE" w:rsidP="00D22CCE">
      <w:pPr>
        <w:pStyle w:val="Titre"/>
        <w:jc w:val="both"/>
        <w:rPr>
          <w:rFonts w:ascii="Gadugi" w:hAnsi="Gadugi"/>
          <w:b w:val="0"/>
          <w:bCs w:val="0"/>
          <w:sz w:val="22"/>
          <w:szCs w:val="22"/>
          <w:lang w:val="en-GB" w:eastAsia="fr-FR"/>
        </w:rPr>
      </w:pPr>
    </w:p>
    <w:p w14:paraId="5B003E45" w14:textId="77777777" w:rsidR="00D22CCE" w:rsidRDefault="00D22CCE" w:rsidP="00D22CCE">
      <w:pPr>
        <w:pStyle w:val="Titre"/>
        <w:jc w:val="both"/>
        <w:rPr>
          <w:rFonts w:ascii="Gadugi" w:hAnsi="Gadugi"/>
          <w:b w:val="0"/>
          <w:bCs w:val="0"/>
          <w:sz w:val="22"/>
          <w:szCs w:val="22"/>
          <w:lang w:val="en-GB" w:eastAsia="fr-FR"/>
        </w:rPr>
      </w:pPr>
      <w:r w:rsidRPr="00D22CCE">
        <w:rPr>
          <w:rFonts w:ascii="Gadugi" w:hAnsi="Gadugi"/>
          <w:b w:val="0"/>
          <w:bCs w:val="0"/>
          <w:sz w:val="22"/>
          <w:szCs w:val="22"/>
          <w:lang w:val="en-GB" w:eastAsia="fr-FR"/>
        </w:rPr>
        <w:t xml:space="preserve">Most importantly, the candidates cannot have resided or carried out his/her main activity (work, studies…) in Belgium for more than 12 months in the three years before the deadline of the call). </w:t>
      </w:r>
    </w:p>
    <w:p w14:paraId="466AD730" w14:textId="77777777" w:rsidR="00D22CCE" w:rsidRDefault="00D22CCE" w:rsidP="00D22CCE">
      <w:pPr>
        <w:pStyle w:val="Titre"/>
        <w:jc w:val="both"/>
        <w:rPr>
          <w:rFonts w:ascii="Gadugi" w:hAnsi="Gadugi"/>
          <w:b w:val="0"/>
          <w:bCs w:val="0"/>
          <w:sz w:val="22"/>
          <w:szCs w:val="22"/>
          <w:lang w:val="en-GB" w:eastAsia="fr-FR"/>
        </w:rPr>
      </w:pPr>
    </w:p>
    <w:p w14:paraId="3DC5CFFD" w14:textId="3361B509" w:rsidR="00D22CCE" w:rsidRPr="00D22CCE" w:rsidRDefault="00D22CCE" w:rsidP="00D22CCE">
      <w:pPr>
        <w:pStyle w:val="Titre"/>
        <w:jc w:val="both"/>
        <w:rPr>
          <w:rFonts w:ascii="Gadugi" w:hAnsi="Gadugi"/>
          <w:b w:val="0"/>
          <w:bCs w:val="0"/>
          <w:sz w:val="22"/>
          <w:szCs w:val="22"/>
          <w:lang w:val="en-GB" w:eastAsia="fr-FR"/>
        </w:rPr>
      </w:pPr>
      <w:r w:rsidRPr="00D22CCE">
        <w:rPr>
          <w:rFonts w:ascii="Gadugi" w:hAnsi="Gadugi"/>
          <w:b w:val="0"/>
          <w:bCs w:val="0"/>
          <w:sz w:val="22"/>
          <w:szCs w:val="22"/>
          <w:lang w:val="en-GB" w:eastAsia="fr-FR"/>
        </w:rPr>
        <w:t>They should send their CV to Stéphane Lucas (</w:t>
      </w:r>
      <w:hyperlink r:id="rId10" w:history="1">
        <w:r w:rsidRPr="00D22CCE">
          <w:rPr>
            <w:rFonts w:ascii="Gadugi" w:hAnsi="Gadugi"/>
            <w:bCs w:val="0"/>
            <w:sz w:val="22"/>
            <w:szCs w:val="22"/>
            <w:lang w:val="en-GB" w:eastAsia="fr-FR"/>
          </w:rPr>
          <w:t>stephane.lucas@unamur.ac.be</w:t>
        </w:r>
      </w:hyperlink>
      <w:r w:rsidRPr="00D22CCE">
        <w:rPr>
          <w:rFonts w:ascii="Gadugi" w:hAnsi="Gadugi"/>
          <w:b w:val="0"/>
          <w:bCs w:val="0"/>
          <w:sz w:val="22"/>
          <w:szCs w:val="22"/>
          <w:lang w:val="en-GB" w:eastAsia="fr-FR"/>
        </w:rPr>
        <w:t xml:space="preserve">) and Jérôme </w:t>
      </w:r>
      <w:proofErr w:type="spellStart"/>
      <w:r w:rsidRPr="00D22CCE">
        <w:rPr>
          <w:rFonts w:ascii="Gadugi" w:hAnsi="Gadugi"/>
          <w:b w:val="0"/>
          <w:bCs w:val="0"/>
          <w:sz w:val="22"/>
          <w:szCs w:val="22"/>
          <w:lang w:val="en-GB" w:eastAsia="fr-FR"/>
        </w:rPr>
        <w:t>Cornil</w:t>
      </w:r>
      <w:proofErr w:type="spellEnd"/>
      <w:r w:rsidRPr="00D22CCE">
        <w:rPr>
          <w:rFonts w:ascii="Gadugi" w:hAnsi="Gadugi"/>
          <w:b w:val="0"/>
          <w:bCs w:val="0"/>
          <w:sz w:val="22"/>
          <w:szCs w:val="22"/>
          <w:lang w:val="en-GB" w:eastAsia="fr-FR"/>
        </w:rPr>
        <w:t xml:space="preserve"> (</w:t>
      </w:r>
      <w:hyperlink r:id="rId11" w:history="1">
        <w:r w:rsidRPr="00D22CCE">
          <w:rPr>
            <w:rFonts w:ascii="Gadugi" w:hAnsi="Gadugi"/>
            <w:bCs w:val="0"/>
            <w:sz w:val="22"/>
            <w:szCs w:val="22"/>
            <w:lang w:val="en-GB" w:eastAsia="fr-FR"/>
          </w:rPr>
          <w:t>Jerome.Cornil@umons.ac.be</w:t>
        </w:r>
      </w:hyperlink>
      <w:r w:rsidRPr="00D22CCE">
        <w:rPr>
          <w:rFonts w:ascii="Gadugi" w:hAnsi="Gadugi"/>
          <w:b w:val="0"/>
          <w:bCs w:val="0"/>
          <w:sz w:val="22"/>
          <w:szCs w:val="22"/>
          <w:lang w:val="en-GB" w:eastAsia="fr-FR"/>
        </w:rPr>
        <w:t>) before the end of January 2022.</w:t>
      </w:r>
    </w:p>
    <w:p w14:paraId="70185CB6" w14:textId="768160C7" w:rsidR="00FC58D7" w:rsidRDefault="00FC58D7" w:rsidP="00585E98">
      <w:pPr>
        <w:spacing w:line="276" w:lineRule="auto"/>
        <w:jc w:val="both"/>
        <w:rPr>
          <w:rFonts w:ascii="Gadugi" w:hAnsi="Gadugi"/>
          <w:sz w:val="22"/>
          <w:szCs w:val="22"/>
          <w:lang w:val="en-US"/>
        </w:rPr>
      </w:pPr>
    </w:p>
    <w:p w14:paraId="16E19A77" w14:textId="5C734F07" w:rsidR="00FC58D7" w:rsidRDefault="00FC58D7" w:rsidP="00FC58D7">
      <w:pPr>
        <w:rPr>
          <w:rFonts w:ascii="Gadugi" w:hAnsi="Gadugi"/>
          <w:sz w:val="22"/>
          <w:szCs w:val="22"/>
          <w:lang w:val="en-US"/>
        </w:rPr>
      </w:pPr>
    </w:p>
    <w:p w14:paraId="0301B559" w14:textId="7396C9C2" w:rsidR="00FC58D7" w:rsidRDefault="00FC58D7" w:rsidP="00FC58D7">
      <w:pPr>
        <w:rPr>
          <w:rFonts w:ascii="Gadugi" w:hAnsi="Gadugi"/>
          <w:sz w:val="22"/>
          <w:szCs w:val="22"/>
          <w:lang w:val="en-US"/>
        </w:rPr>
      </w:pPr>
    </w:p>
    <w:p w14:paraId="7AC6FAAE" w14:textId="3E8BE903" w:rsidR="00FC58D7" w:rsidRDefault="00FC58D7" w:rsidP="00FC58D7">
      <w:pPr>
        <w:rPr>
          <w:rFonts w:ascii="Gadugi" w:hAnsi="Gadugi"/>
          <w:sz w:val="22"/>
          <w:szCs w:val="22"/>
          <w:lang w:val="en-US"/>
        </w:rPr>
      </w:pPr>
    </w:p>
    <w:p w14:paraId="1876DF0D" w14:textId="77777777" w:rsidR="00FC58D7" w:rsidRPr="00FC58D7" w:rsidRDefault="00FC58D7" w:rsidP="00FC58D7">
      <w:pPr>
        <w:rPr>
          <w:rFonts w:ascii="Gadugi" w:hAnsi="Gadugi"/>
          <w:sz w:val="22"/>
          <w:szCs w:val="22"/>
          <w:lang w:val="en-US"/>
        </w:rPr>
      </w:pPr>
    </w:p>
    <w:tbl>
      <w:tblPr>
        <w:tblStyle w:val="Grilledutableau"/>
        <w:tblW w:w="107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960"/>
      </w:tblGrid>
      <w:tr w:rsidR="00FC58D7" w14:paraId="3663B119" w14:textId="77777777" w:rsidTr="00FC58D7">
        <w:tc>
          <w:tcPr>
            <w:tcW w:w="4814" w:type="dxa"/>
          </w:tcPr>
          <w:p w14:paraId="101DA3A7" w14:textId="5664EC53" w:rsidR="00FC58D7" w:rsidRDefault="00FC58D7" w:rsidP="00FC58D7">
            <w:pPr>
              <w:rPr>
                <w:rFonts w:ascii="Gadugi" w:hAnsi="Gadugi"/>
                <w:sz w:val="22"/>
                <w:szCs w:val="22"/>
                <w:lang w:val="en-US"/>
              </w:rPr>
            </w:pPr>
            <w:r>
              <w:rPr>
                <w:noProof/>
              </w:rPr>
              <w:drawing>
                <wp:inline distT="0" distB="0" distL="0" distR="0" wp14:anchorId="78CB00BE" wp14:editId="1EE87C00">
                  <wp:extent cx="1143463" cy="894759"/>
                  <wp:effectExtent l="0" t="0" r="0" b="635"/>
                  <wp:docPr id="3" name="Image 2">
                    <a:extLst xmlns:a="http://schemas.openxmlformats.org/drawingml/2006/main">
                      <a:ext uri="{FF2B5EF4-FFF2-40B4-BE49-F238E27FC236}">
                        <a16:creationId xmlns:a16="http://schemas.microsoft.com/office/drawing/2014/main" id="{02F468DC-3785-472F-9580-1C9593C888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02F468DC-3785-472F-9580-1C9593C88865}"/>
                              </a:ext>
                            </a:extLst>
                          </pic:cNvPr>
                          <pic:cNvPicPr>
                            <a:picLocks noChangeAspect="1"/>
                          </pic:cNvPicPr>
                        </pic:nvPicPr>
                        <pic:blipFill>
                          <a:blip r:embed="rId12"/>
                          <a:stretch>
                            <a:fillRect/>
                          </a:stretch>
                        </pic:blipFill>
                        <pic:spPr>
                          <a:xfrm>
                            <a:off x="0" y="0"/>
                            <a:ext cx="1143463" cy="894759"/>
                          </a:xfrm>
                          <a:prstGeom prst="rect">
                            <a:avLst/>
                          </a:prstGeom>
                        </pic:spPr>
                      </pic:pic>
                    </a:graphicData>
                  </a:graphic>
                </wp:inline>
              </w:drawing>
            </w:r>
          </w:p>
        </w:tc>
        <w:tc>
          <w:tcPr>
            <w:tcW w:w="5960" w:type="dxa"/>
          </w:tcPr>
          <w:p w14:paraId="5C1BED19" w14:textId="450C37C8" w:rsidR="00FC58D7" w:rsidRDefault="00FC58D7" w:rsidP="00FC58D7">
            <w:pPr>
              <w:jc w:val="right"/>
              <w:rPr>
                <w:rFonts w:ascii="Gadugi" w:hAnsi="Gadugi"/>
                <w:sz w:val="22"/>
                <w:szCs w:val="22"/>
                <w:lang w:val="en-US"/>
              </w:rPr>
            </w:pPr>
            <w:r>
              <w:rPr>
                <w:noProof/>
              </w:rPr>
              <w:drawing>
                <wp:inline distT="0" distB="0" distL="0" distR="0" wp14:anchorId="00C4D12C" wp14:editId="19992C79">
                  <wp:extent cx="2180923" cy="670634"/>
                  <wp:effectExtent l="0" t="0" r="0" b="0"/>
                  <wp:docPr id="4" name="Image 3">
                    <a:extLst xmlns:a="http://schemas.openxmlformats.org/drawingml/2006/main">
                      <a:ext uri="{FF2B5EF4-FFF2-40B4-BE49-F238E27FC236}">
                        <a16:creationId xmlns:a16="http://schemas.microsoft.com/office/drawing/2014/main" id="{BAEEA80B-9775-48D3-BFB5-CAE31128CE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BAEEA80B-9775-48D3-BFB5-CAE31128CEB1}"/>
                              </a:ext>
                            </a:extLst>
                          </pic:cNvPr>
                          <pic:cNvPicPr>
                            <a:picLocks noChangeAspect="1"/>
                          </pic:cNvPicPr>
                        </pic:nvPicPr>
                        <pic:blipFill>
                          <a:blip r:embed="rId13"/>
                          <a:stretch>
                            <a:fillRect/>
                          </a:stretch>
                        </pic:blipFill>
                        <pic:spPr>
                          <a:xfrm>
                            <a:off x="0" y="0"/>
                            <a:ext cx="2180923" cy="670634"/>
                          </a:xfrm>
                          <a:prstGeom prst="rect">
                            <a:avLst/>
                          </a:prstGeom>
                        </pic:spPr>
                      </pic:pic>
                    </a:graphicData>
                  </a:graphic>
                </wp:inline>
              </w:drawing>
            </w:r>
          </w:p>
        </w:tc>
      </w:tr>
    </w:tbl>
    <w:p w14:paraId="6AAD7321" w14:textId="77777777" w:rsidR="00FC58D7" w:rsidRPr="00FC58D7" w:rsidRDefault="00FC58D7" w:rsidP="00FC58D7">
      <w:pPr>
        <w:rPr>
          <w:rFonts w:ascii="Gadugi" w:hAnsi="Gadugi"/>
          <w:sz w:val="22"/>
          <w:szCs w:val="22"/>
          <w:lang w:val="en-US"/>
        </w:rPr>
      </w:pPr>
    </w:p>
    <w:p w14:paraId="5C6AB724" w14:textId="4AA6F717" w:rsidR="00FC58D7" w:rsidRDefault="00FC58D7" w:rsidP="00FC58D7">
      <w:pPr>
        <w:rPr>
          <w:rFonts w:ascii="Gadugi" w:hAnsi="Gadugi"/>
          <w:sz w:val="22"/>
          <w:szCs w:val="22"/>
          <w:lang w:val="en-US"/>
        </w:rPr>
      </w:pPr>
    </w:p>
    <w:p w14:paraId="02621BCE" w14:textId="35A8C620" w:rsidR="00D22CCE" w:rsidRPr="00FC58D7" w:rsidRDefault="00D22CCE" w:rsidP="00FC58D7">
      <w:pPr>
        <w:rPr>
          <w:rFonts w:ascii="Gadugi" w:hAnsi="Gadugi"/>
          <w:sz w:val="22"/>
          <w:szCs w:val="22"/>
          <w:lang w:val="en-US"/>
        </w:rPr>
      </w:pPr>
    </w:p>
    <w:sectPr w:rsidR="00D22CCE" w:rsidRPr="00FC58D7" w:rsidSect="009A79BC">
      <w:footerReference w:type="default" r:id="rId14"/>
      <w:pgSz w:w="11906" w:h="16838"/>
      <w:pgMar w:top="866" w:right="1111" w:bottom="892"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A653" w14:textId="77777777" w:rsidR="00ED4E3E" w:rsidRDefault="00ED4E3E" w:rsidP="00CE0B9E">
      <w:r>
        <w:separator/>
      </w:r>
    </w:p>
  </w:endnote>
  <w:endnote w:type="continuationSeparator" w:id="0">
    <w:p w14:paraId="797BB2E0" w14:textId="77777777" w:rsidR="00ED4E3E" w:rsidRDefault="00ED4E3E" w:rsidP="00CE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A36D" w14:textId="47848C79" w:rsidR="00CE0B9E" w:rsidRPr="00CE0B9E" w:rsidRDefault="00CE0B9E" w:rsidP="00CE0B9E">
    <w:pPr>
      <w:pStyle w:val="Pieddepage"/>
      <w:jc w:val="both"/>
      <w:rPr>
        <w:rFonts w:asciiTheme="majorHAnsi" w:hAnsiTheme="majorHAnsi" w:cstheme="majorHAnsi"/>
        <w:lang w:val="en-US"/>
      </w:rPr>
    </w:pPr>
    <w:r>
      <w:rPr>
        <w:noProof/>
      </w:rPr>
      <w:drawing>
        <wp:anchor distT="0" distB="0" distL="114300" distR="114300" simplePos="0" relativeHeight="251658240" behindDoc="1" locked="0" layoutInCell="1" allowOverlap="1" wp14:anchorId="5A3785AF" wp14:editId="08045D72">
          <wp:simplePos x="0" y="0"/>
          <wp:positionH relativeFrom="margin">
            <wp:align>left</wp:align>
          </wp:positionH>
          <wp:positionV relativeFrom="paragraph">
            <wp:posOffset>-73251</wp:posOffset>
          </wp:positionV>
          <wp:extent cx="593725" cy="648335"/>
          <wp:effectExtent l="0" t="0" r="0" b="0"/>
          <wp:wrapTight wrapText="bothSides">
            <wp:wrapPolygon edited="0">
              <wp:start x="0" y="0"/>
              <wp:lineTo x="0" y="20944"/>
              <wp:lineTo x="20791" y="20944"/>
              <wp:lineTo x="207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48335"/>
                  </a:xfrm>
                  <a:prstGeom prst="rect">
                    <a:avLst/>
                  </a:prstGeom>
                  <a:noFill/>
                </pic:spPr>
              </pic:pic>
            </a:graphicData>
          </a:graphic>
          <wp14:sizeRelH relativeFrom="page">
            <wp14:pctWidth>0</wp14:pctWidth>
          </wp14:sizeRelH>
          <wp14:sizeRelV relativeFrom="page">
            <wp14:pctHeight>0</wp14:pctHeight>
          </wp14:sizeRelV>
        </wp:anchor>
      </w:drawing>
    </w:r>
    <w:r w:rsidRPr="00CE0B9E">
      <w:rPr>
        <w:rFonts w:asciiTheme="majorHAnsi" w:hAnsiTheme="majorHAnsi" w:cstheme="majorHAnsi"/>
        <w:lang w:val="en-US"/>
      </w:rPr>
      <w:t xml:space="preserve">This project has received funding from the European Union’s Horizon 2020 research and innovation </w:t>
    </w:r>
    <w:proofErr w:type="spellStart"/>
    <w:r w:rsidRPr="00CE0B9E">
      <w:rPr>
        <w:rFonts w:asciiTheme="majorHAnsi" w:hAnsiTheme="majorHAnsi" w:cstheme="majorHAnsi"/>
        <w:lang w:val="en-US"/>
      </w:rPr>
      <w:t>programme</w:t>
    </w:r>
    <w:proofErr w:type="spellEnd"/>
    <w:r w:rsidRPr="00CE0B9E">
      <w:rPr>
        <w:rFonts w:asciiTheme="majorHAnsi" w:hAnsiTheme="majorHAnsi" w:cstheme="majorHAnsi"/>
        <w:lang w:val="en-US"/>
      </w:rPr>
      <w:t xml:space="preserve"> under the Marie </w:t>
    </w:r>
    <w:proofErr w:type="spellStart"/>
    <w:r w:rsidRPr="00CE0B9E">
      <w:rPr>
        <w:rFonts w:asciiTheme="majorHAnsi" w:hAnsiTheme="majorHAnsi" w:cstheme="majorHAnsi"/>
        <w:lang w:val="en-US"/>
      </w:rPr>
      <w:t>Skłodowska</w:t>
    </w:r>
    <w:proofErr w:type="spellEnd"/>
    <w:r w:rsidRPr="00CE0B9E">
      <w:rPr>
        <w:rFonts w:asciiTheme="majorHAnsi" w:hAnsiTheme="majorHAnsi" w:cstheme="majorHAnsi"/>
        <w:lang w:val="en-US"/>
      </w:rPr>
      <w:t xml:space="preserve"> Curie grant agreement No 101034383</w:t>
    </w:r>
    <w:r>
      <w:rPr>
        <w:rFonts w:asciiTheme="majorHAnsi" w:hAnsiTheme="majorHAnsi" w:cstheme="majorHAns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7AE3" w14:textId="77777777" w:rsidR="00ED4E3E" w:rsidRDefault="00ED4E3E" w:rsidP="00CE0B9E">
      <w:r>
        <w:separator/>
      </w:r>
    </w:p>
  </w:footnote>
  <w:footnote w:type="continuationSeparator" w:id="0">
    <w:p w14:paraId="01B10C0C" w14:textId="77777777" w:rsidR="00ED4E3E" w:rsidRDefault="00ED4E3E" w:rsidP="00CE0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1075"/>
    <w:multiLevelType w:val="multilevel"/>
    <w:tmpl w:val="34BC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23EE5"/>
    <w:multiLevelType w:val="hybridMultilevel"/>
    <w:tmpl w:val="41862642"/>
    <w:lvl w:ilvl="0" w:tplc="F7BC8EA2">
      <w:start w:val="1"/>
      <w:numFmt w:val="bullet"/>
      <w:lvlText w:val="•"/>
      <w:lvlJc w:val="left"/>
      <w:pPr>
        <w:tabs>
          <w:tab w:val="num" w:pos="720"/>
        </w:tabs>
        <w:ind w:left="720" w:hanging="360"/>
      </w:pPr>
      <w:rPr>
        <w:rFonts w:ascii="Arial" w:hAnsi="Arial" w:hint="default"/>
      </w:rPr>
    </w:lvl>
    <w:lvl w:ilvl="1" w:tplc="5004FF42" w:tentative="1">
      <w:start w:val="1"/>
      <w:numFmt w:val="bullet"/>
      <w:lvlText w:val="•"/>
      <w:lvlJc w:val="left"/>
      <w:pPr>
        <w:tabs>
          <w:tab w:val="num" w:pos="1440"/>
        </w:tabs>
        <w:ind w:left="1440" w:hanging="360"/>
      </w:pPr>
      <w:rPr>
        <w:rFonts w:ascii="Arial" w:hAnsi="Arial" w:hint="default"/>
      </w:rPr>
    </w:lvl>
    <w:lvl w:ilvl="2" w:tplc="44E2E294" w:tentative="1">
      <w:start w:val="1"/>
      <w:numFmt w:val="bullet"/>
      <w:lvlText w:val="•"/>
      <w:lvlJc w:val="left"/>
      <w:pPr>
        <w:tabs>
          <w:tab w:val="num" w:pos="2160"/>
        </w:tabs>
        <w:ind w:left="2160" w:hanging="360"/>
      </w:pPr>
      <w:rPr>
        <w:rFonts w:ascii="Arial" w:hAnsi="Arial" w:hint="default"/>
      </w:rPr>
    </w:lvl>
    <w:lvl w:ilvl="3" w:tplc="CDE441AE" w:tentative="1">
      <w:start w:val="1"/>
      <w:numFmt w:val="bullet"/>
      <w:lvlText w:val="•"/>
      <w:lvlJc w:val="left"/>
      <w:pPr>
        <w:tabs>
          <w:tab w:val="num" w:pos="2880"/>
        </w:tabs>
        <w:ind w:left="2880" w:hanging="360"/>
      </w:pPr>
      <w:rPr>
        <w:rFonts w:ascii="Arial" w:hAnsi="Arial" w:hint="default"/>
      </w:rPr>
    </w:lvl>
    <w:lvl w:ilvl="4" w:tplc="35AC6C5E" w:tentative="1">
      <w:start w:val="1"/>
      <w:numFmt w:val="bullet"/>
      <w:lvlText w:val="•"/>
      <w:lvlJc w:val="left"/>
      <w:pPr>
        <w:tabs>
          <w:tab w:val="num" w:pos="3600"/>
        </w:tabs>
        <w:ind w:left="3600" w:hanging="360"/>
      </w:pPr>
      <w:rPr>
        <w:rFonts w:ascii="Arial" w:hAnsi="Arial" w:hint="default"/>
      </w:rPr>
    </w:lvl>
    <w:lvl w:ilvl="5" w:tplc="B0869698" w:tentative="1">
      <w:start w:val="1"/>
      <w:numFmt w:val="bullet"/>
      <w:lvlText w:val="•"/>
      <w:lvlJc w:val="left"/>
      <w:pPr>
        <w:tabs>
          <w:tab w:val="num" w:pos="4320"/>
        </w:tabs>
        <w:ind w:left="4320" w:hanging="360"/>
      </w:pPr>
      <w:rPr>
        <w:rFonts w:ascii="Arial" w:hAnsi="Arial" w:hint="default"/>
      </w:rPr>
    </w:lvl>
    <w:lvl w:ilvl="6" w:tplc="E7FC6C8A" w:tentative="1">
      <w:start w:val="1"/>
      <w:numFmt w:val="bullet"/>
      <w:lvlText w:val="•"/>
      <w:lvlJc w:val="left"/>
      <w:pPr>
        <w:tabs>
          <w:tab w:val="num" w:pos="5040"/>
        </w:tabs>
        <w:ind w:left="5040" w:hanging="360"/>
      </w:pPr>
      <w:rPr>
        <w:rFonts w:ascii="Arial" w:hAnsi="Arial" w:hint="default"/>
      </w:rPr>
    </w:lvl>
    <w:lvl w:ilvl="7" w:tplc="5E88E3CC" w:tentative="1">
      <w:start w:val="1"/>
      <w:numFmt w:val="bullet"/>
      <w:lvlText w:val="•"/>
      <w:lvlJc w:val="left"/>
      <w:pPr>
        <w:tabs>
          <w:tab w:val="num" w:pos="5760"/>
        </w:tabs>
        <w:ind w:left="5760" w:hanging="360"/>
      </w:pPr>
      <w:rPr>
        <w:rFonts w:ascii="Arial" w:hAnsi="Arial" w:hint="default"/>
      </w:rPr>
    </w:lvl>
    <w:lvl w:ilvl="8" w:tplc="ABBE3C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6F729F"/>
    <w:multiLevelType w:val="hybridMultilevel"/>
    <w:tmpl w:val="F7841012"/>
    <w:lvl w:ilvl="0" w:tplc="D83AAA76">
      <w:start w:val="13"/>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F63FCD"/>
    <w:multiLevelType w:val="hybridMultilevel"/>
    <w:tmpl w:val="ADFC40A0"/>
    <w:lvl w:ilvl="0" w:tplc="8F90E946">
      <w:start w:val="1"/>
      <w:numFmt w:val="bullet"/>
      <w:lvlText w:val="o"/>
      <w:lvlJc w:val="left"/>
      <w:pPr>
        <w:ind w:left="720" w:hanging="360"/>
      </w:pPr>
      <w:rPr>
        <w:rFonts w:ascii="Courier New" w:hAnsi="Courier New" w:cs="Courier New" w:hint="default"/>
        <w:b w:val="0"/>
        <w:strike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84"/>
    <w:rsid w:val="00020A0A"/>
    <w:rsid w:val="000426CF"/>
    <w:rsid w:val="00044E15"/>
    <w:rsid w:val="00112F62"/>
    <w:rsid w:val="002F1472"/>
    <w:rsid w:val="002F2154"/>
    <w:rsid w:val="00374384"/>
    <w:rsid w:val="003E49A6"/>
    <w:rsid w:val="00457C22"/>
    <w:rsid w:val="004A6851"/>
    <w:rsid w:val="004D4978"/>
    <w:rsid w:val="005560AE"/>
    <w:rsid w:val="00567F91"/>
    <w:rsid w:val="00577281"/>
    <w:rsid w:val="00585E98"/>
    <w:rsid w:val="00636E34"/>
    <w:rsid w:val="00786E50"/>
    <w:rsid w:val="00855253"/>
    <w:rsid w:val="0091698F"/>
    <w:rsid w:val="00927C5C"/>
    <w:rsid w:val="009A79BC"/>
    <w:rsid w:val="009C05E5"/>
    <w:rsid w:val="00A07490"/>
    <w:rsid w:val="00C47C80"/>
    <w:rsid w:val="00CD5680"/>
    <w:rsid w:val="00CE0B9E"/>
    <w:rsid w:val="00D0412D"/>
    <w:rsid w:val="00D11EFE"/>
    <w:rsid w:val="00D22CCE"/>
    <w:rsid w:val="00D31D8C"/>
    <w:rsid w:val="00DA6A3A"/>
    <w:rsid w:val="00E469B1"/>
    <w:rsid w:val="00EA52D7"/>
    <w:rsid w:val="00EB4483"/>
    <w:rsid w:val="00ED4E3E"/>
    <w:rsid w:val="00EF10C4"/>
    <w:rsid w:val="00F71AE7"/>
    <w:rsid w:val="00FC58D7"/>
    <w:rsid w:val="00FD3A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FB152"/>
  <w15:chartTrackingRefBased/>
  <w15:docId w15:val="{83348D6A-11B2-479F-947A-24FB5A8F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9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6E34"/>
    <w:pPr>
      <w:ind w:left="720"/>
      <w:contextualSpacing/>
    </w:pPr>
  </w:style>
  <w:style w:type="character" w:styleId="Lienhypertexte">
    <w:name w:val="Hyperlink"/>
    <w:basedOn w:val="Policepardfaut"/>
    <w:uiPriority w:val="99"/>
    <w:unhideWhenUsed/>
    <w:rsid w:val="00577281"/>
    <w:rPr>
      <w:color w:val="0563C1" w:themeColor="hyperlink"/>
      <w:u w:val="single"/>
    </w:rPr>
  </w:style>
  <w:style w:type="character" w:customStyle="1" w:styleId="Mentionnonrsolue1">
    <w:name w:val="Mention non résolue1"/>
    <w:basedOn w:val="Policepardfaut"/>
    <w:uiPriority w:val="99"/>
    <w:semiHidden/>
    <w:unhideWhenUsed/>
    <w:rsid w:val="00577281"/>
    <w:rPr>
      <w:color w:val="605E5C"/>
      <w:shd w:val="clear" w:color="auto" w:fill="E1DFDD"/>
    </w:rPr>
  </w:style>
  <w:style w:type="character" w:styleId="Lienhypertextesuivivisit">
    <w:name w:val="FollowedHyperlink"/>
    <w:basedOn w:val="Policepardfaut"/>
    <w:uiPriority w:val="99"/>
    <w:semiHidden/>
    <w:unhideWhenUsed/>
    <w:rsid w:val="009A79BC"/>
    <w:rPr>
      <w:color w:val="954F72" w:themeColor="followedHyperlink"/>
      <w:u w:val="single"/>
    </w:rPr>
  </w:style>
  <w:style w:type="paragraph" w:styleId="NormalWeb">
    <w:name w:val="Normal (Web)"/>
    <w:basedOn w:val="Normal"/>
    <w:uiPriority w:val="99"/>
    <w:semiHidden/>
    <w:unhideWhenUsed/>
    <w:rsid w:val="00567F91"/>
    <w:pPr>
      <w:spacing w:before="100" w:beforeAutospacing="1" w:after="100" w:afterAutospacing="1"/>
    </w:pPr>
  </w:style>
  <w:style w:type="character" w:customStyle="1" w:styleId="apple-converted-space">
    <w:name w:val="apple-converted-space"/>
    <w:basedOn w:val="Policepardfaut"/>
    <w:rsid w:val="00567F91"/>
  </w:style>
  <w:style w:type="character" w:styleId="lev">
    <w:name w:val="Strong"/>
    <w:basedOn w:val="Policepardfaut"/>
    <w:uiPriority w:val="22"/>
    <w:qFormat/>
    <w:rsid w:val="00567F91"/>
    <w:rPr>
      <w:b/>
      <w:bCs/>
    </w:rPr>
  </w:style>
  <w:style w:type="paragraph" w:styleId="Textedebulles">
    <w:name w:val="Balloon Text"/>
    <w:basedOn w:val="Normal"/>
    <w:link w:val="TextedebullesCar"/>
    <w:uiPriority w:val="99"/>
    <w:semiHidden/>
    <w:unhideWhenUsed/>
    <w:rsid w:val="00D11E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1EFE"/>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855253"/>
    <w:rPr>
      <w:color w:val="605E5C"/>
      <w:shd w:val="clear" w:color="auto" w:fill="E1DFDD"/>
    </w:rPr>
  </w:style>
  <w:style w:type="paragraph" w:styleId="En-tte">
    <w:name w:val="header"/>
    <w:basedOn w:val="Normal"/>
    <w:link w:val="En-tteCar"/>
    <w:uiPriority w:val="99"/>
    <w:unhideWhenUsed/>
    <w:rsid w:val="00CE0B9E"/>
    <w:pPr>
      <w:tabs>
        <w:tab w:val="center" w:pos="4536"/>
        <w:tab w:val="right" w:pos="9072"/>
      </w:tabs>
    </w:pPr>
  </w:style>
  <w:style w:type="character" w:customStyle="1" w:styleId="En-tteCar">
    <w:name w:val="En-tête Car"/>
    <w:basedOn w:val="Policepardfaut"/>
    <w:link w:val="En-tte"/>
    <w:uiPriority w:val="99"/>
    <w:rsid w:val="00CE0B9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E0B9E"/>
    <w:pPr>
      <w:tabs>
        <w:tab w:val="center" w:pos="4536"/>
        <w:tab w:val="right" w:pos="9072"/>
      </w:tabs>
    </w:pPr>
  </w:style>
  <w:style w:type="character" w:customStyle="1" w:styleId="PieddepageCar">
    <w:name w:val="Pied de page Car"/>
    <w:basedOn w:val="Policepardfaut"/>
    <w:link w:val="Pieddepage"/>
    <w:uiPriority w:val="99"/>
    <w:rsid w:val="00CE0B9E"/>
    <w:rPr>
      <w:rFonts w:ascii="Times New Roman" w:eastAsia="Times New Roman" w:hAnsi="Times New Roman" w:cs="Times New Roman"/>
      <w:sz w:val="24"/>
      <w:szCs w:val="24"/>
      <w:lang w:eastAsia="fr-FR"/>
    </w:rPr>
  </w:style>
  <w:style w:type="paragraph" w:styleId="Titre">
    <w:name w:val="Title"/>
    <w:basedOn w:val="Normal"/>
    <w:link w:val="TitreCar"/>
    <w:qFormat/>
    <w:rsid w:val="00D22CCE"/>
    <w:pPr>
      <w:jc w:val="center"/>
    </w:pPr>
    <w:rPr>
      <w:b/>
      <w:bCs/>
      <w:sz w:val="28"/>
      <w:lang w:val="en-US" w:eastAsia="en-US"/>
    </w:rPr>
  </w:style>
  <w:style w:type="character" w:customStyle="1" w:styleId="TitreCar">
    <w:name w:val="Titre Car"/>
    <w:basedOn w:val="Policepardfaut"/>
    <w:link w:val="Titre"/>
    <w:rsid w:val="00D22CCE"/>
    <w:rPr>
      <w:rFonts w:ascii="Times New Roman" w:eastAsia="Times New Roman" w:hAnsi="Times New Roman" w:cs="Times New Roman"/>
      <w:b/>
      <w:bCs/>
      <w:sz w:val="28"/>
      <w:szCs w:val="24"/>
      <w:lang w:val="en-US"/>
    </w:rPr>
  </w:style>
  <w:style w:type="table" w:styleId="Grilledutableau">
    <w:name w:val="Table Grid"/>
    <w:basedOn w:val="TableauNormal"/>
    <w:uiPriority w:val="39"/>
    <w:rsid w:val="00FC5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0845">
      <w:bodyDiv w:val="1"/>
      <w:marLeft w:val="0"/>
      <w:marRight w:val="0"/>
      <w:marTop w:val="0"/>
      <w:marBottom w:val="0"/>
      <w:divBdr>
        <w:top w:val="none" w:sz="0" w:space="0" w:color="auto"/>
        <w:left w:val="none" w:sz="0" w:space="0" w:color="auto"/>
        <w:bottom w:val="none" w:sz="0" w:space="0" w:color="auto"/>
        <w:right w:val="none" w:sz="0" w:space="0" w:color="auto"/>
      </w:divBdr>
    </w:div>
    <w:div w:id="167184810">
      <w:bodyDiv w:val="1"/>
      <w:marLeft w:val="0"/>
      <w:marRight w:val="0"/>
      <w:marTop w:val="0"/>
      <w:marBottom w:val="0"/>
      <w:divBdr>
        <w:top w:val="none" w:sz="0" w:space="0" w:color="auto"/>
        <w:left w:val="none" w:sz="0" w:space="0" w:color="auto"/>
        <w:bottom w:val="none" w:sz="0" w:space="0" w:color="auto"/>
        <w:right w:val="none" w:sz="0" w:space="0" w:color="auto"/>
      </w:divBdr>
    </w:div>
    <w:div w:id="451899176">
      <w:bodyDiv w:val="1"/>
      <w:marLeft w:val="0"/>
      <w:marRight w:val="0"/>
      <w:marTop w:val="0"/>
      <w:marBottom w:val="0"/>
      <w:divBdr>
        <w:top w:val="none" w:sz="0" w:space="0" w:color="auto"/>
        <w:left w:val="none" w:sz="0" w:space="0" w:color="auto"/>
        <w:bottom w:val="none" w:sz="0" w:space="0" w:color="auto"/>
        <w:right w:val="none" w:sz="0" w:space="0" w:color="auto"/>
      </w:divBdr>
    </w:div>
    <w:div w:id="743917068">
      <w:bodyDiv w:val="1"/>
      <w:marLeft w:val="0"/>
      <w:marRight w:val="0"/>
      <w:marTop w:val="0"/>
      <w:marBottom w:val="0"/>
      <w:divBdr>
        <w:top w:val="none" w:sz="0" w:space="0" w:color="auto"/>
        <w:left w:val="none" w:sz="0" w:space="0" w:color="auto"/>
        <w:bottom w:val="none" w:sz="0" w:space="0" w:color="auto"/>
        <w:right w:val="none" w:sz="0" w:space="0" w:color="auto"/>
      </w:divBdr>
    </w:div>
    <w:div w:id="797843703">
      <w:bodyDiv w:val="1"/>
      <w:marLeft w:val="0"/>
      <w:marRight w:val="0"/>
      <w:marTop w:val="0"/>
      <w:marBottom w:val="0"/>
      <w:divBdr>
        <w:top w:val="none" w:sz="0" w:space="0" w:color="auto"/>
        <w:left w:val="none" w:sz="0" w:space="0" w:color="auto"/>
        <w:bottom w:val="none" w:sz="0" w:space="0" w:color="auto"/>
        <w:right w:val="none" w:sz="0" w:space="0" w:color="auto"/>
      </w:divBdr>
    </w:div>
    <w:div w:id="1128161143">
      <w:bodyDiv w:val="1"/>
      <w:marLeft w:val="0"/>
      <w:marRight w:val="0"/>
      <w:marTop w:val="0"/>
      <w:marBottom w:val="0"/>
      <w:divBdr>
        <w:top w:val="none" w:sz="0" w:space="0" w:color="auto"/>
        <w:left w:val="none" w:sz="0" w:space="0" w:color="auto"/>
        <w:bottom w:val="none" w:sz="0" w:space="0" w:color="auto"/>
        <w:right w:val="none" w:sz="0" w:space="0" w:color="auto"/>
      </w:divBdr>
      <w:divsChild>
        <w:div w:id="1558204844">
          <w:marLeft w:val="547"/>
          <w:marRight w:val="0"/>
          <w:marTop w:val="0"/>
          <w:marBottom w:val="120"/>
          <w:divBdr>
            <w:top w:val="none" w:sz="0" w:space="0" w:color="auto"/>
            <w:left w:val="none" w:sz="0" w:space="0" w:color="auto"/>
            <w:bottom w:val="none" w:sz="0" w:space="0" w:color="auto"/>
            <w:right w:val="none" w:sz="0" w:space="0" w:color="auto"/>
          </w:divBdr>
        </w:div>
      </w:divsChild>
    </w:div>
    <w:div w:id="1279217212">
      <w:bodyDiv w:val="1"/>
      <w:marLeft w:val="0"/>
      <w:marRight w:val="0"/>
      <w:marTop w:val="0"/>
      <w:marBottom w:val="0"/>
      <w:divBdr>
        <w:top w:val="none" w:sz="0" w:space="0" w:color="auto"/>
        <w:left w:val="none" w:sz="0" w:space="0" w:color="auto"/>
        <w:bottom w:val="none" w:sz="0" w:space="0" w:color="auto"/>
        <w:right w:val="none" w:sz="0" w:space="0" w:color="auto"/>
      </w:divBdr>
    </w:div>
    <w:div w:id="1311404736">
      <w:bodyDiv w:val="1"/>
      <w:marLeft w:val="0"/>
      <w:marRight w:val="0"/>
      <w:marTop w:val="0"/>
      <w:marBottom w:val="0"/>
      <w:divBdr>
        <w:top w:val="none" w:sz="0" w:space="0" w:color="auto"/>
        <w:left w:val="none" w:sz="0" w:space="0" w:color="auto"/>
        <w:bottom w:val="none" w:sz="0" w:space="0" w:color="auto"/>
        <w:right w:val="none" w:sz="0" w:space="0" w:color="auto"/>
      </w:divBdr>
    </w:div>
    <w:div w:id="1429346528">
      <w:bodyDiv w:val="1"/>
      <w:marLeft w:val="0"/>
      <w:marRight w:val="0"/>
      <w:marTop w:val="0"/>
      <w:marBottom w:val="0"/>
      <w:divBdr>
        <w:top w:val="none" w:sz="0" w:space="0" w:color="auto"/>
        <w:left w:val="none" w:sz="0" w:space="0" w:color="auto"/>
        <w:bottom w:val="none" w:sz="0" w:space="0" w:color="auto"/>
        <w:right w:val="none" w:sz="0" w:space="0" w:color="auto"/>
      </w:divBdr>
    </w:div>
    <w:div w:id="20338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ome.Cornil@umons.ac.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phane.lucas@unamur.ac.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DD00-7D29-4AD5-BD8C-293F2D06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1634</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Surin</dc:creator>
  <cp:keywords/>
  <dc:description/>
  <cp:lastModifiedBy>Veronique Ghilain</cp:lastModifiedBy>
  <cp:revision>4</cp:revision>
  <cp:lastPrinted>2021-10-25T14:02:00Z</cp:lastPrinted>
  <dcterms:created xsi:type="dcterms:W3CDTF">2021-12-17T12:38:00Z</dcterms:created>
  <dcterms:modified xsi:type="dcterms:W3CDTF">2021-12-17T13:17:00Z</dcterms:modified>
</cp:coreProperties>
</file>